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81" w:rsidRPr="00EF0D81" w:rsidRDefault="00EF0D81" w:rsidP="00EF0D81">
      <w:pPr>
        <w:spacing w:after="0"/>
        <w:jc w:val="center"/>
        <w:rPr>
          <w:b/>
        </w:rPr>
      </w:pPr>
      <w:r w:rsidRPr="00EF0D81">
        <w:rPr>
          <w:b/>
        </w:rPr>
        <w:t>ПОРЯДОК</w:t>
      </w:r>
    </w:p>
    <w:p w:rsidR="001D7D24" w:rsidRPr="00EF0D81" w:rsidRDefault="00235E51" w:rsidP="00EF0D81">
      <w:pPr>
        <w:jc w:val="center"/>
        <w:rPr>
          <w:b/>
        </w:rPr>
      </w:pPr>
      <w:r>
        <w:rPr>
          <w:b/>
        </w:rPr>
        <w:t>выбора темы</w:t>
      </w:r>
      <w:r w:rsidR="00EF0D81" w:rsidRPr="00EF0D81">
        <w:rPr>
          <w:b/>
        </w:rPr>
        <w:t xml:space="preserve"> курсовых работ</w:t>
      </w:r>
    </w:p>
    <w:p w:rsidR="008C066F" w:rsidRDefault="008C066F" w:rsidP="000A7B94">
      <w:pPr>
        <w:ind w:firstLine="709"/>
        <w:jc w:val="both"/>
      </w:pPr>
      <w:r>
        <w:t>Для выбора темы курсовой работы (</w:t>
      </w:r>
      <w:proofErr w:type="gramStart"/>
      <w:r>
        <w:t>КР</w:t>
      </w:r>
      <w:proofErr w:type="gramEnd"/>
      <w:r>
        <w:t xml:space="preserve">) предварительно у своего куратора-специалиста в филиале следует узнать наименование учебной дисциплины, по которой в семестровом учебном плане на текущую </w:t>
      </w:r>
      <w:proofErr w:type="spellStart"/>
      <w:r>
        <w:t>зачетно</w:t>
      </w:r>
      <w:proofErr w:type="spellEnd"/>
      <w:r>
        <w:t>-экзаменационную сессию определена курсовая работа.</w:t>
      </w:r>
    </w:p>
    <w:p w:rsidR="008C066F" w:rsidRDefault="008C066F" w:rsidP="000A7B94">
      <w:pPr>
        <w:ind w:firstLine="709"/>
        <w:jc w:val="both"/>
      </w:pPr>
      <w:r>
        <w:t xml:space="preserve">Тему курсовой работы следует выбирать из примерной тематики, размещенной на официальном сайте МИЭП </w:t>
      </w:r>
      <w:r w:rsidRPr="00EF0D81">
        <w:t>(</w:t>
      </w:r>
      <w:r>
        <w:t xml:space="preserve">см. </w:t>
      </w:r>
      <w:hyperlink r:id="rId7" w:history="1">
        <w:r w:rsidRPr="002B1A3D">
          <w:rPr>
            <w:rStyle w:val="a4"/>
          </w:rPr>
          <w:t>http://miepvuz.ru/studentu/kurs/</w:t>
        </w:r>
      </w:hyperlink>
      <w:r>
        <w:t xml:space="preserve"> - подраздел «Тематика курсовых работ»</w:t>
      </w:r>
      <w:r w:rsidRPr="00EF0D81">
        <w:t>)</w:t>
      </w:r>
      <w:r>
        <w:t xml:space="preserve">, далее необходимо утвердить ее у специалиста филиала и после этого </w:t>
      </w:r>
      <w:r>
        <w:noBreakHyphen/>
        <w:t xml:space="preserve"> можно приступать к созданию текста курсовой работы и ее оформлению (для скачивания с сайта примерной тематики </w:t>
      </w:r>
      <w:proofErr w:type="gramStart"/>
      <w:r>
        <w:t>КР</w:t>
      </w:r>
      <w:proofErr w:type="gramEnd"/>
      <w:r>
        <w:t xml:space="preserve"> надо указать свои направление и профиль подготовки).</w:t>
      </w:r>
    </w:p>
    <w:p w:rsidR="008C066F" w:rsidRDefault="008C066F" w:rsidP="000A7B94">
      <w:pPr>
        <w:ind w:firstLine="709"/>
        <w:jc w:val="both"/>
      </w:pPr>
      <w:r>
        <w:t xml:space="preserve">В «скачанном» архивном файле, содержащем примерную тематику </w:t>
      </w:r>
      <w:proofErr w:type="gramStart"/>
      <w:r>
        <w:t>КР</w:t>
      </w:r>
      <w:proofErr w:type="gramEnd"/>
      <w:r>
        <w:t xml:space="preserve">, необходимо выбрать нужную учебную дисциплину и далее, из перечня предложенных тем КР, выбрать «понравившуюся». После этого «понравившуюся» тему </w:t>
      </w:r>
      <w:proofErr w:type="gramStart"/>
      <w:r>
        <w:t>КР</w:t>
      </w:r>
      <w:proofErr w:type="gramEnd"/>
      <w:r>
        <w:t xml:space="preserve"> надо утвердить у специалиста филиала, ответственного за КР, так как выбранная тема КР может оказаться уже занятой (</w:t>
      </w:r>
      <w:r w:rsidR="000A7B94">
        <w:t>в последнем случае процесс определения темы КР для ее «написания» повторяется</w:t>
      </w:r>
      <w:r>
        <w:t>).</w:t>
      </w:r>
      <w:r w:rsidR="000A7B94">
        <w:t xml:space="preserve"> Со специалистом филиала, ответственным за </w:t>
      </w:r>
      <w:proofErr w:type="gramStart"/>
      <w:r w:rsidR="000A7B94">
        <w:t>КР</w:t>
      </w:r>
      <w:proofErr w:type="gramEnd"/>
      <w:r w:rsidR="000A7B94">
        <w:t xml:space="preserve">, лучше всего связаться по электронной почте </w:t>
      </w:r>
      <w:hyperlink r:id="rId8" w:history="1">
        <w:r w:rsidR="00226759" w:rsidRPr="00226759">
          <w:rPr>
            <w:rStyle w:val="a4"/>
            <w:u w:val="none"/>
            <w:lang w:val="en-US"/>
          </w:rPr>
          <w:t>KopeinAV</w:t>
        </w:r>
        <w:r w:rsidR="00226759" w:rsidRPr="00226759">
          <w:rPr>
            <w:rStyle w:val="a4"/>
            <w:u w:val="none"/>
          </w:rPr>
          <w:t>@</w:t>
        </w:r>
        <w:r w:rsidR="00226759" w:rsidRPr="00226759">
          <w:rPr>
            <w:rStyle w:val="a4"/>
            <w:u w:val="none"/>
            <w:lang w:val="en-US"/>
          </w:rPr>
          <w:t>miep</w:t>
        </w:r>
        <w:r w:rsidR="00226759" w:rsidRPr="00226759">
          <w:rPr>
            <w:rStyle w:val="a4"/>
            <w:u w:val="none"/>
          </w:rPr>
          <w:t>.</w:t>
        </w:r>
        <w:proofErr w:type="spellStart"/>
        <w:r w:rsidR="00226759" w:rsidRPr="00226759">
          <w:rPr>
            <w:rStyle w:val="a4"/>
            <w:u w:val="none"/>
            <w:lang w:val="en-US"/>
          </w:rPr>
          <w:t>ru</w:t>
        </w:r>
        <w:proofErr w:type="spellEnd"/>
      </w:hyperlink>
      <w:r w:rsidR="000A7B94" w:rsidRPr="000A7B94">
        <w:t xml:space="preserve"> </w:t>
      </w:r>
      <w:r w:rsidR="000A7B94">
        <w:t xml:space="preserve">или по телефону. В письме специалисту по выбору темы ВКР надо указать свои ФИО, направление подготовки, название учебной дисциплины, номер и наименование темы. </w:t>
      </w:r>
      <w:r w:rsidR="006704C8">
        <w:t>Ждать ответа 1-</w:t>
      </w:r>
      <w:r w:rsidR="00226759">
        <w:t>4</w:t>
      </w:r>
      <w:r w:rsidR="006704C8">
        <w:t xml:space="preserve"> дня.</w:t>
      </w:r>
    </w:p>
    <w:p w:rsidR="000A7B94" w:rsidRPr="000A7B94" w:rsidRDefault="000A7B94" w:rsidP="000A7B94">
      <w:pPr>
        <w:pStyle w:val="msonormalmailrucssattributepostfix"/>
        <w:keepNext/>
        <w:keepLines/>
        <w:spacing w:before="0" w:beforeAutospacing="0" w:after="0" w:afterAutospacing="0"/>
        <w:ind w:firstLine="709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0A7B94">
        <w:rPr>
          <w:rFonts w:asciiTheme="minorHAnsi" w:hAnsiTheme="minorHAnsi" w:cstheme="minorBidi"/>
          <w:b/>
          <w:sz w:val="22"/>
          <w:szCs w:val="22"/>
          <w:lang w:eastAsia="en-US"/>
        </w:rPr>
        <w:t>Для выбора темы курсовой работы при ликвидации академического долга по курсовой работе</w:t>
      </w:r>
      <w:r w:rsidRPr="000A7B94">
        <w:rPr>
          <w:rFonts w:asciiTheme="minorHAnsi" w:hAnsiTheme="minorHAnsi" w:cstheme="minorBidi"/>
          <w:sz w:val="22"/>
          <w:szCs w:val="22"/>
          <w:lang w:eastAsia="en-US"/>
        </w:rPr>
        <w:t xml:space="preserve"> – перечень тем курсовых работ для своего профиля подготовки и необходимой учебной дисциплины следует скачать на 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официальном </w:t>
      </w:r>
      <w:r w:rsidRPr="000A7B94">
        <w:rPr>
          <w:rFonts w:asciiTheme="minorHAnsi" w:hAnsiTheme="minorHAnsi" w:cstheme="minorBidi"/>
          <w:sz w:val="22"/>
          <w:szCs w:val="22"/>
          <w:lang w:eastAsia="en-US"/>
        </w:rPr>
        <w:t xml:space="preserve">сайте МИЭП </w:t>
      </w:r>
      <w:bookmarkStart w:id="0" w:name="_GoBack"/>
      <w:bookmarkEnd w:id="0"/>
      <w:r w:rsidRPr="000A7B94">
        <w:rPr>
          <w:rFonts w:asciiTheme="minorHAnsi" w:hAnsiTheme="minorHAnsi" w:cstheme="minorBidi"/>
          <w:sz w:val="22"/>
          <w:szCs w:val="22"/>
          <w:lang w:eastAsia="en-US"/>
        </w:rPr>
        <w:t xml:space="preserve">и выбрать из этого перечня любую тему. После этого – работаем над текстом курсовой работы по выбранной теме, создаем все сопроводительные документы. После того как </w:t>
      </w:r>
      <w:r w:rsidRPr="000A7B94">
        <w:rPr>
          <w:rFonts w:asciiTheme="minorHAnsi" w:hAnsiTheme="minorHAnsi" w:cstheme="minorBidi"/>
          <w:b/>
          <w:sz w:val="22"/>
          <w:szCs w:val="22"/>
          <w:lang w:eastAsia="en-US"/>
        </w:rPr>
        <w:t>ВСЕ три необходимых файла</w:t>
      </w:r>
      <w:r w:rsidRPr="000A7B94">
        <w:rPr>
          <w:rFonts w:asciiTheme="minorHAnsi" w:hAnsiTheme="minorHAnsi" w:cstheme="minorBidi"/>
          <w:sz w:val="22"/>
          <w:szCs w:val="22"/>
          <w:lang w:eastAsia="en-US"/>
        </w:rPr>
        <w:t xml:space="preserve"> комплекта курсовой работы подготовлены (текст курсовой работы – </w:t>
      </w:r>
      <w:proofErr w:type="spellStart"/>
      <w:r w:rsidRPr="00226759">
        <w:rPr>
          <w:rFonts w:asciiTheme="minorHAnsi" w:hAnsiTheme="minorHAnsi" w:cstheme="minorBidi"/>
          <w:b/>
          <w:sz w:val="22"/>
          <w:szCs w:val="22"/>
          <w:lang w:eastAsia="en-US"/>
        </w:rPr>
        <w:t>kur_text</w:t>
      </w:r>
      <w:proofErr w:type="spellEnd"/>
      <w:r w:rsidRPr="000A7B94">
        <w:rPr>
          <w:rFonts w:asciiTheme="minorHAnsi" w:hAnsiTheme="minorHAnsi" w:cstheme="minorBidi"/>
          <w:sz w:val="22"/>
          <w:szCs w:val="22"/>
          <w:lang w:eastAsia="en-US"/>
        </w:rPr>
        <w:t xml:space="preserve">, отзыв руководителя </w:t>
      </w:r>
      <w:proofErr w:type="spellStart"/>
      <w:r w:rsidRPr="00226759">
        <w:rPr>
          <w:rFonts w:asciiTheme="minorHAnsi" w:hAnsiTheme="minorHAnsi" w:cstheme="minorBidi"/>
          <w:b/>
          <w:sz w:val="22"/>
          <w:szCs w:val="22"/>
          <w:lang w:eastAsia="en-US"/>
        </w:rPr>
        <w:t>kur_otzyv</w:t>
      </w:r>
      <w:proofErr w:type="spellEnd"/>
      <w:r w:rsidRPr="000A7B94">
        <w:rPr>
          <w:rFonts w:asciiTheme="minorHAnsi" w:hAnsiTheme="minorHAnsi" w:cstheme="minorBidi"/>
          <w:sz w:val="22"/>
          <w:szCs w:val="22"/>
          <w:lang w:eastAsia="en-US"/>
        </w:rPr>
        <w:t xml:space="preserve">, отчет о степени уникальности текста курсовой работы </w:t>
      </w:r>
      <w:r w:rsidRPr="000A7B94">
        <w:rPr>
          <w:rFonts w:asciiTheme="minorHAnsi" w:hAnsiTheme="minorHAnsi" w:cstheme="minorBidi"/>
          <w:sz w:val="22"/>
          <w:szCs w:val="22"/>
          <w:lang w:eastAsia="en-US"/>
        </w:rPr>
        <w:noBreakHyphen/>
        <w:t xml:space="preserve"> </w:t>
      </w:r>
      <w:proofErr w:type="spellStart"/>
      <w:r w:rsidRPr="00226759">
        <w:rPr>
          <w:rFonts w:asciiTheme="minorHAnsi" w:hAnsiTheme="minorHAnsi" w:cstheme="minorBidi"/>
          <w:b/>
          <w:sz w:val="22"/>
          <w:szCs w:val="22"/>
          <w:lang w:eastAsia="en-US"/>
        </w:rPr>
        <w:t>kur_antiplag</w:t>
      </w:r>
      <w:proofErr w:type="spellEnd"/>
      <w:r w:rsidRPr="000A7B94">
        <w:rPr>
          <w:rFonts w:asciiTheme="minorHAnsi" w:hAnsiTheme="minorHAnsi" w:cstheme="minorBidi"/>
          <w:sz w:val="22"/>
          <w:szCs w:val="22"/>
          <w:lang w:eastAsia="en-US"/>
        </w:rPr>
        <w:t>) – отправляем их на адрес электронной почты</w:t>
      </w:r>
      <w:r>
        <w:rPr>
          <w:color w:val="000000"/>
          <w:shd w:val="clear" w:color="auto" w:fill="FFFFFF"/>
        </w:rPr>
        <w:t xml:space="preserve"> </w:t>
      </w:r>
      <w:hyperlink r:id="rId9" w:history="1">
        <w:r w:rsidR="00226759" w:rsidRPr="00226759">
          <w:rPr>
            <w:rStyle w:val="a4"/>
            <w:rFonts w:asciiTheme="minorHAnsi" w:hAnsiTheme="minorHAnsi" w:cstheme="minorBidi"/>
            <w:sz w:val="22"/>
            <w:szCs w:val="22"/>
            <w:u w:val="none"/>
            <w:lang w:val="en-US" w:eastAsia="en-US"/>
          </w:rPr>
          <w:t>KopeinAV@miep.</w:t>
        </w:r>
        <w:proofErr w:type="spellStart"/>
        <w:r w:rsidR="00226759" w:rsidRPr="00226759">
          <w:rPr>
            <w:rStyle w:val="a4"/>
            <w:rFonts w:asciiTheme="minorHAnsi" w:hAnsiTheme="minorHAnsi" w:cstheme="minorBidi"/>
            <w:sz w:val="22"/>
            <w:szCs w:val="22"/>
            <w:u w:val="none"/>
            <w:lang w:val="en-US" w:eastAsia="en-US"/>
          </w:rPr>
          <w:t>ru</w:t>
        </w:r>
        <w:proofErr w:type="spellEnd"/>
      </w:hyperlink>
    </w:p>
    <w:p w:rsidR="000A7B94" w:rsidRDefault="000A7B94" w:rsidP="008C066F">
      <w:pPr>
        <w:jc w:val="both"/>
      </w:pPr>
    </w:p>
    <w:p w:rsidR="000A7B94" w:rsidRPr="000A7B94" w:rsidRDefault="000A7B94" w:rsidP="008C066F">
      <w:pPr>
        <w:jc w:val="both"/>
      </w:pPr>
    </w:p>
    <w:p w:rsidR="008C066F" w:rsidRDefault="008C066F" w:rsidP="008C066F">
      <w:pPr>
        <w:jc w:val="both"/>
      </w:pPr>
    </w:p>
    <w:p w:rsidR="008C066F" w:rsidRDefault="008C066F" w:rsidP="007D026E">
      <w:pPr>
        <w:jc w:val="both"/>
      </w:pPr>
    </w:p>
    <w:sectPr w:rsidR="008C066F" w:rsidSect="00EF0D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449EA"/>
    <w:multiLevelType w:val="hybridMultilevel"/>
    <w:tmpl w:val="F03E1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81"/>
    <w:rsid w:val="000A7B94"/>
    <w:rsid w:val="001D7D24"/>
    <w:rsid w:val="001E5E39"/>
    <w:rsid w:val="00226759"/>
    <w:rsid w:val="00235E51"/>
    <w:rsid w:val="00466484"/>
    <w:rsid w:val="004B4F5D"/>
    <w:rsid w:val="005B2635"/>
    <w:rsid w:val="00606898"/>
    <w:rsid w:val="006704C8"/>
    <w:rsid w:val="007D026E"/>
    <w:rsid w:val="00826D2A"/>
    <w:rsid w:val="008C066F"/>
    <w:rsid w:val="00931C39"/>
    <w:rsid w:val="009A707E"/>
    <w:rsid w:val="00A52589"/>
    <w:rsid w:val="00AE0CBF"/>
    <w:rsid w:val="00B578C6"/>
    <w:rsid w:val="00B737ED"/>
    <w:rsid w:val="00C36C45"/>
    <w:rsid w:val="00E147C0"/>
    <w:rsid w:val="00EF0D81"/>
    <w:rsid w:val="00E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26E"/>
    <w:rPr>
      <w:color w:val="0000FF" w:themeColor="hyperlink"/>
      <w:u w:val="single"/>
    </w:rPr>
  </w:style>
  <w:style w:type="paragraph" w:customStyle="1" w:styleId="Style9">
    <w:name w:val="Style9"/>
    <w:basedOn w:val="a"/>
    <w:rsid w:val="00E147C0"/>
    <w:pPr>
      <w:widowControl w:val="0"/>
      <w:autoSpaceDE w:val="0"/>
      <w:autoSpaceDN w:val="0"/>
      <w:adjustRightInd w:val="0"/>
      <w:spacing w:after="0" w:line="235" w:lineRule="exact"/>
      <w:ind w:firstLine="567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E147C0"/>
    <w:rPr>
      <w:rFonts w:ascii="Century Schoolbook" w:hAnsi="Century Schoolbook"/>
      <w:sz w:val="20"/>
    </w:rPr>
  </w:style>
  <w:style w:type="paragraph" w:customStyle="1" w:styleId="msonormalmailrucssattributepostfix">
    <w:name w:val="msonormal_mailru_css_attribute_postfix"/>
    <w:basedOn w:val="a"/>
    <w:rsid w:val="000A7B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D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026E"/>
    <w:rPr>
      <w:color w:val="0000FF" w:themeColor="hyperlink"/>
      <w:u w:val="single"/>
    </w:rPr>
  </w:style>
  <w:style w:type="paragraph" w:customStyle="1" w:styleId="Style9">
    <w:name w:val="Style9"/>
    <w:basedOn w:val="a"/>
    <w:rsid w:val="00E147C0"/>
    <w:pPr>
      <w:widowControl w:val="0"/>
      <w:autoSpaceDE w:val="0"/>
      <w:autoSpaceDN w:val="0"/>
      <w:adjustRightInd w:val="0"/>
      <w:spacing w:after="0" w:line="235" w:lineRule="exact"/>
      <w:ind w:firstLine="567"/>
      <w:jc w:val="both"/>
    </w:pPr>
    <w:rPr>
      <w:rFonts w:ascii="Century Schoolbook" w:eastAsia="Calibri" w:hAnsi="Century Schoolbook" w:cs="Times New Roman"/>
      <w:sz w:val="24"/>
      <w:szCs w:val="24"/>
      <w:lang w:eastAsia="ru-RU"/>
    </w:rPr>
  </w:style>
  <w:style w:type="character" w:customStyle="1" w:styleId="FontStyle14">
    <w:name w:val="Font Style14"/>
    <w:rsid w:val="00E147C0"/>
    <w:rPr>
      <w:rFonts w:ascii="Century Schoolbook" w:hAnsi="Century Schoolbook"/>
      <w:sz w:val="20"/>
    </w:rPr>
  </w:style>
  <w:style w:type="paragraph" w:customStyle="1" w:styleId="msonormalmailrucssattributepostfix">
    <w:name w:val="msonormal_mailru_css_attribute_postfix"/>
    <w:basedOn w:val="a"/>
    <w:rsid w:val="000A7B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peinAV@miep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iepvuz.ru/studentu/ku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KopeinA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A6B6-06DC-4948-89AA-F624DFD49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миэп</dc:creator>
  <cp:keywords/>
  <dc:description/>
  <cp:lastModifiedBy>миэп</cp:lastModifiedBy>
  <cp:revision>5</cp:revision>
  <cp:lastPrinted>2018-03-14T10:22:00Z</cp:lastPrinted>
  <dcterms:created xsi:type="dcterms:W3CDTF">2018-03-14T10:06:00Z</dcterms:created>
  <dcterms:modified xsi:type="dcterms:W3CDTF">2018-04-24T11:22:00Z</dcterms:modified>
</cp:coreProperties>
</file>